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706A" w14:textId="77777777" w:rsidR="00733A29" w:rsidRDefault="006F252B" w:rsidP="006E5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52B">
        <w:rPr>
          <w:rFonts w:ascii="Times New Roman" w:hAnsi="Times New Roman"/>
          <w:b/>
          <w:sz w:val="28"/>
          <w:szCs w:val="28"/>
        </w:rPr>
        <w:t>BADANIA SEROLOGICZNE</w:t>
      </w:r>
    </w:p>
    <w:tbl>
      <w:tblPr>
        <w:tblpPr w:leftFromText="141" w:rightFromText="141" w:horzAnchor="margin" w:tblpXSpec="center" w:tblpY="45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77"/>
        <w:gridCol w:w="4927"/>
        <w:gridCol w:w="4145"/>
      </w:tblGrid>
      <w:tr w:rsidR="006F252B" w:rsidRPr="00AB4A7D" w14:paraId="25328AC5" w14:textId="77777777" w:rsidTr="00AB4A7D">
        <w:trPr>
          <w:trHeight w:val="416"/>
        </w:trPr>
        <w:tc>
          <w:tcPr>
            <w:tcW w:w="4219" w:type="dxa"/>
            <w:vMerge w:val="restart"/>
            <w:vAlign w:val="center"/>
          </w:tcPr>
          <w:p w14:paraId="6FD383DF" w14:textId="77777777" w:rsidR="006F252B" w:rsidRPr="00AB4A7D" w:rsidRDefault="006F252B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A7D">
              <w:rPr>
                <w:rFonts w:ascii="Times New Roman" w:hAnsi="Times New Roman"/>
                <w:b/>
              </w:rPr>
              <w:t>KIERUNEK BADANIA</w:t>
            </w:r>
          </w:p>
        </w:tc>
        <w:tc>
          <w:tcPr>
            <w:tcW w:w="1877" w:type="dxa"/>
            <w:vMerge w:val="restart"/>
            <w:vAlign w:val="center"/>
          </w:tcPr>
          <w:p w14:paraId="2076FB79" w14:textId="77777777" w:rsidR="006F252B" w:rsidRPr="00AB4A7D" w:rsidRDefault="006F252B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A7D">
              <w:rPr>
                <w:rFonts w:ascii="Times New Roman" w:hAnsi="Times New Roman"/>
                <w:b/>
              </w:rPr>
              <w:t xml:space="preserve">RODZAJ PRÓBKI </w:t>
            </w:r>
            <w:r w:rsidRPr="00AB4A7D">
              <w:rPr>
                <w:rFonts w:ascii="Times New Roman" w:hAnsi="Times New Roman"/>
                <w:b/>
              </w:rPr>
              <w:br/>
              <w:t>DO BADAŃ</w:t>
            </w:r>
          </w:p>
        </w:tc>
        <w:tc>
          <w:tcPr>
            <w:tcW w:w="9072" w:type="dxa"/>
            <w:gridSpan w:val="2"/>
            <w:vAlign w:val="center"/>
          </w:tcPr>
          <w:p w14:paraId="0F9A155F" w14:textId="77777777" w:rsidR="006F252B" w:rsidRPr="00AB4A7D" w:rsidRDefault="00D61EFB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68A">
              <w:rPr>
                <w:rFonts w:ascii="Times New Roman" w:hAnsi="Times New Roman"/>
                <w:b/>
              </w:rPr>
              <w:t>KRYTER</w:t>
            </w:r>
            <w:r>
              <w:rPr>
                <w:rFonts w:ascii="Times New Roman" w:hAnsi="Times New Roman"/>
                <w:b/>
              </w:rPr>
              <w:t>IUM</w:t>
            </w:r>
            <w:r w:rsidRPr="008E568A">
              <w:rPr>
                <w:rFonts w:ascii="Times New Roman" w:hAnsi="Times New Roman"/>
                <w:b/>
              </w:rPr>
              <w:t xml:space="preserve"> PRZYJĘCIA PRÓBKI DO BADAŃ</w:t>
            </w:r>
          </w:p>
        </w:tc>
      </w:tr>
      <w:tr w:rsidR="006F252B" w:rsidRPr="00AB4A7D" w14:paraId="3F7449FE" w14:textId="77777777" w:rsidTr="00D61E58">
        <w:trPr>
          <w:trHeight w:val="225"/>
        </w:trPr>
        <w:tc>
          <w:tcPr>
            <w:tcW w:w="4219" w:type="dxa"/>
            <w:vMerge/>
            <w:vAlign w:val="center"/>
          </w:tcPr>
          <w:p w14:paraId="1F027652" w14:textId="77777777" w:rsidR="006F252B" w:rsidRPr="00AB4A7D" w:rsidRDefault="006F252B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14:paraId="3C81D798" w14:textId="77777777" w:rsidR="006F252B" w:rsidRPr="00AB4A7D" w:rsidRDefault="006F252B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14:paraId="5C38B7B6" w14:textId="77777777" w:rsidR="006F252B" w:rsidRPr="00AB4A7D" w:rsidRDefault="006F252B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A7D">
              <w:rPr>
                <w:rFonts w:ascii="Times New Roman" w:hAnsi="Times New Roman"/>
                <w:b/>
              </w:rPr>
              <w:t>CECHY I WIELKOŚĆ PRÓBKI</w:t>
            </w:r>
          </w:p>
        </w:tc>
        <w:tc>
          <w:tcPr>
            <w:tcW w:w="4145" w:type="dxa"/>
            <w:vAlign w:val="center"/>
          </w:tcPr>
          <w:p w14:paraId="06ECA4A0" w14:textId="77777777" w:rsidR="006F252B" w:rsidRPr="00AB4A7D" w:rsidRDefault="006F252B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4A7D">
              <w:rPr>
                <w:rFonts w:ascii="Times New Roman" w:hAnsi="Times New Roman"/>
                <w:b/>
              </w:rPr>
              <w:t xml:space="preserve">OPAKOWANIE, TRANSPORT </w:t>
            </w:r>
          </w:p>
        </w:tc>
      </w:tr>
      <w:tr w:rsidR="00034C54" w:rsidRPr="00AB4A7D" w14:paraId="4106704E" w14:textId="77777777" w:rsidTr="00D61E58">
        <w:trPr>
          <w:trHeight w:val="454"/>
        </w:trPr>
        <w:tc>
          <w:tcPr>
            <w:tcW w:w="4219" w:type="dxa"/>
            <w:vAlign w:val="center"/>
          </w:tcPr>
          <w:p w14:paraId="6B477421" w14:textId="77777777" w:rsidR="00034C54" w:rsidRPr="00AB4A7D" w:rsidRDefault="00034C54" w:rsidP="00D6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AB4A7D">
              <w:rPr>
                <w:rFonts w:ascii="Times New Roman" w:hAnsi="Times New Roman"/>
                <w:sz w:val="24"/>
                <w:szCs w:val="24"/>
              </w:rPr>
              <w:t xml:space="preserve">nzootyczna białaczka bydła </w:t>
            </w:r>
            <w:r w:rsidRPr="00AB4A7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AB4A7D">
              <w:rPr>
                <w:rFonts w:ascii="Times New Roman" w:hAnsi="Times New Roman"/>
                <w:i/>
                <w:sz w:val="24"/>
                <w:szCs w:val="24"/>
              </w:rPr>
              <w:t>ebb</w:t>
            </w:r>
            <w:proofErr w:type="spellEnd"/>
            <w:r w:rsidRPr="00AB4A7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77" w:type="dxa"/>
            <w:vMerge w:val="restart"/>
            <w:vAlign w:val="center"/>
          </w:tcPr>
          <w:p w14:paraId="2F3F148B" w14:textId="77777777" w:rsidR="00034C54" w:rsidRDefault="00034C54" w:rsidP="0003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A7D">
              <w:rPr>
                <w:rFonts w:ascii="Times New Roman" w:hAnsi="Times New Roman"/>
                <w:sz w:val="24"/>
                <w:szCs w:val="24"/>
              </w:rPr>
              <w:t>krew pobrana na skrzep</w:t>
            </w:r>
          </w:p>
          <w:p w14:paraId="2203EA65" w14:textId="77777777" w:rsidR="00034C54" w:rsidRDefault="00034C54" w:rsidP="00034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43ECA0" w14:textId="77777777" w:rsidR="00034C54" w:rsidRDefault="00034C54" w:rsidP="0003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C54">
              <w:rPr>
                <w:rFonts w:ascii="Times New Roman" w:hAnsi="Times New Roman"/>
                <w:b/>
                <w:sz w:val="24"/>
                <w:szCs w:val="24"/>
              </w:rPr>
              <w:t>lub</w:t>
            </w:r>
          </w:p>
          <w:p w14:paraId="47D977FD" w14:textId="77777777" w:rsidR="00034C54" w:rsidRPr="00034C54" w:rsidRDefault="00034C54" w:rsidP="00034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DCF1C8" w14:textId="77777777" w:rsidR="00034C54" w:rsidRPr="00AB4A7D" w:rsidRDefault="00034C54" w:rsidP="0003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A7D">
              <w:rPr>
                <w:rFonts w:ascii="Times New Roman" w:hAnsi="Times New Roman"/>
                <w:sz w:val="24"/>
                <w:szCs w:val="24"/>
              </w:rPr>
              <w:t>surowica krwi</w:t>
            </w:r>
          </w:p>
          <w:p w14:paraId="433493CC" w14:textId="77777777" w:rsidR="00034C54" w:rsidRPr="00AB4A7D" w:rsidRDefault="00034C54" w:rsidP="00034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  <w:vAlign w:val="center"/>
          </w:tcPr>
          <w:p w14:paraId="5316C29D" w14:textId="77777777" w:rsidR="00034C54" w:rsidRPr="00034C54" w:rsidRDefault="00034C54" w:rsidP="00D61E58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034C54">
              <w:rPr>
                <w:rFonts w:ascii="Times New Roman" w:hAnsi="Times New Roman"/>
                <w:sz w:val="24"/>
                <w:szCs w:val="24"/>
              </w:rPr>
              <w:t>ilość krwi: 3-5 ml (około 2/3 objętości probówki)</w:t>
            </w:r>
          </w:p>
          <w:p w14:paraId="2B34E225" w14:textId="77777777" w:rsidR="00D61E58" w:rsidRDefault="00D61E58" w:rsidP="00D61E58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B4A7D">
              <w:rPr>
                <w:rFonts w:ascii="Times New Roman" w:hAnsi="Times New Roman"/>
                <w:sz w:val="24"/>
                <w:szCs w:val="24"/>
              </w:rPr>
              <w:t>urowica w ilości co najmniej 1 ml, niewykazująca oznak hemolizy</w:t>
            </w:r>
            <w:r w:rsidRPr="00034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D46881" w14:textId="77777777" w:rsidR="00034C54" w:rsidRPr="00034C54" w:rsidRDefault="00034C54" w:rsidP="00D61E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  <w:vAlign w:val="center"/>
          </w:tcPr>
          <w:p w14:paraId="3DB9E625" w14:textId="77777777" w:rsidR="00034C54" w:rsidRPr="00AB4A7D" w:rsidRDefault="00034C54" w:rsidP="00D61E58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B4A7D">
              <w:rPr>
                <w:rFonts w:ascii="Times New Roman" w:hAnsi="Times New Roman"/>
                <w:sz w:val="24"/>
                <w:szCs w:val="24"/>
              </w:rPr>
              <w:t xml:space="preserve">probówki jednorazowe, szczelnie zamykane, każda probówka oznakowana zgodnie z protokołem pobrania próbek </w:t>
            </w:r>
          </w:p>
          <w:p w14:paraId="1FBEE5A5" w14:textId="77777777" w:rsidR="00034C54" w:rsidRPr="00AB4A7D" w:rsidRDefault="00034C54" w:rsidP="00D61E58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B4A7D">
              <w:rPr>
                <w:rFonts w:ascii="Times New Roman" w:hAnsi="Times New Roman"/>
                <w:sz w:val="24"/>
                <w:szCs w:val="24"/>
              </w:rPr>
              <w:t xml:space="preserve">próbki należy dostarczyć w ciągu </w:t>
            </w:r>
            <w:r w:rsidR="00D61E58">
              <w:rPr>
                <w:rFonts w:ascii="Times New Roman" w:hAnsi="Times New Roman"/>
                <w:sz w:val="24"/>
                <w:szCs w:val="24"/>
              </w:rPr>
              <w:br/>
            </w:r>
            <w:r w:rsidRPr="00AB4A7D">
              <w:rPr>
                <w:rFonts w:ascii="Times New Roman" w:hAnsi="Times New Roman"/>
                <w:sz w:val="24"/>
                <w:szCs w:val="24"/>
              </w:rPr>
              <w:t>48</w:t>
            </w:r>
            <w:r w:rsidR="00D61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A7D">
              <w:rPr>
                <w:rFonts w:ascii="Times New Roman" w:hAnsi="Times New Roman"/>
                <w:sz w:val="24"/>
                <w:szCs w:val="24"/>
              </w:rPr>
              <w:t>godzin od pobrania</w:t>
            </w:r>
          </w:p>
          <w:p w14:paraId="797CBA5D" w14:textId="77777777" w:rsidR="00034C54" w:rsidRPr="00AB4A7D" w:rsidRDefault="00034C54" w:rsidP="005A4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C54" w:rsidRPr="00AB4A7D" w14:paraId="372C218C" w14:textId="77777777" w:rsidTr="00D61E58">
        <w:trPr>
          <w:trHeight w:val="454"/>
        </w:trPr>
        <w:tc>
          <w:tcPr>
            <w:tcW w:w="4219" w:type="dxa"/>
            <w:vAlign w:val="center"/>
          </w:tcPr>
          <w:p w14:paraId="2F0F372E" w14:textId="77777777" w:rsidR="00034C54" w:rsidRPr="00AB4A7D" w:rsidRDefault="00034C54" w:rsidP="00D6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AB4A7D">
              <w:rPr>
                <w:rFonts w:ascii="Times New Roman" w:hAnsi="Times New Roman"/>
                <w:sz w:val="24"/>
                <w:szCs w:val="24"/>
              </w:rPr>
              <w:t xml:space="preserve">horoba </w:t>
            </w:r>
            <w:proofErr w:type="spellStart"/>
            <w:r w:rsidRPr="00AB4A7D">
              <w:rPr>
                <w:rFonts w:ascii="Times New Roman" w:hAnsi="Times New Roman"/>
                <w:sz w:val="24"/>
                <w:szCs w:val="24"/>
              </w:rPr>
              <w:t>Aujeszkyego</w:t>
            </w:r>
            <w:proofErr w:type="spellEnd"/>
          </w:p>
        </w:tc>
        <w:tc>
          <w:tcPr>
            <w:tcW w:w="1877" w:type="dxa"/>
            <w:vMerge/>
            <w:vAlign w:val="center"/>
          </w:tcPr>
          <w:p w14:paraId="75C4A731" w14:textId="77777777" w:rsidR="00034C54" w:rsidRPr="00AB4A7D" w:rsidRDefault="00034C54" w:rsidP="004A3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14:paraId="144EE795" w14:textId="77777777" w:rsidR="00034C54" w:rsidRPr="00AB4A7D" w:rsidRDefault="00034C54" w:rsidP="004A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14:paraId="3216FE72" w14:textId="77777777" w:rsidR="00034C54" w:rsidRPr="00AB4A7D" w:rsidRDefault="00034C54" w:rsidP="005A4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C54" w:rsidRPr="00AB4A7D" w14:paraId="3A844D49" w14:textId="77777777" w:rsidTr="00D61E58">
        <w:trPr>
          <w:trHeight w:val="454"/>
        </w:trPr>
        <w:tc>
          <w:tcPr>
            <w:tcW w:w="4219" w:type="dxa"/>
            <w:vAlign w:val="center"/>
          </w:tcPr>
          <w:p w14:paraId="330FD24D" w14:textId="77777777" w:rsidR="00034C54" w:rsidRPr="00AB4A7D" w:rsidRDefault="00034C54" w:rsidP="00D6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A7D">
              <w:rPr>
                <w:rFonts w:ascii="Times New Roman" w:hAnsi="Times New Roman"/>
                <w:sz w:val="24"/>
                <w:szCs w:val="24"/>
              </w:rPr>
              <w:t>Bruceloza (OKAP)</w:t>
            </w:r>
          </w:p>
        </w:tc>
        <w:tc>
          <w:tcPr>
            <w:tcW w:w="1877" w:type="dxa"/>
            <w:vMerge/>
            <w:vAlign w:val="center"/>
          </w:tcPr>
          <w:p w14:paraId="010390AB" w14:textId="77777777" w:rsidR="00034C54" w:rsidRPr="00AB4A7D" w:rsidRDefault="00034C54" w:rsidP="004A3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14:paraId="00D1A88C" w14:textId="77777777" w:rsidR="00034C54" w:rsidRPr="00AB4A7D" w:rsidRDefault="00034C54" w:rsidP="004A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14:paraId="063BADB9" w14:textId="77777777" w:rsidR="00034C54" w:rsidRPr="00AB4A7D" w:rsidRDefault="00034C54" w:rsidP="005A4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C54" w:rsidRPr="00AB4A7D" w14:paraId="4CBC09D2" w14:textId="77777777" w:rsidTr="00D61E58">
        <w:trPr>
          <w:trHeight w:val="454"/>
        </w:trPr>
        <w:tc>
          <w:tcPr>
            <w:tcW w:w="4219" w:type="dxa"/>
            <w:vAlign w:val="center"/>
          </w:tcPr>
          <w:p w14:paraId="0095C821" w14:textId="77777777" w:rsidR="00034C54" w:rsidRPr="00AB4A7D" w:rsidRDefault="00034C54" w:rsidP="00D6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A7D">
              <w:rPr>
                <w:rFonts w:ascii="Times New Roman" w:hAnsi="Times New Roman"/>
                <w:sz w:val="24"/>
                <w:szCs w:val="24"/>
              </w:rPr>
              <w:t>Bruceloza (OA)</w:t>
            </w:r>
          </w:p>
        </w:tc>
        <w:tc>
          <w:tcPr>
            <w:tcW w:w="1877" w:type="dxa"/>
            <w:vMerge/>
            <w:vAlign w:val="center"/>
          </w:tcPr>
          <w:p w14:paraId="0D2B55DC" w14:textId="77777777" w:rsidR="00034C54" w:rsidRPr="00AB4A7D" w:rsidRDefault="00034C54" w:rsidP="004A3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14:paraId="5289916B" w14:textId="77777777" w:rsidR="00034C54" w:rsidRPr="00AB4A7D" w:rsidRDefault="00034C54" w:rsidP="004A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14:paraId="029C9991" w14:textId="77777777" w:rsidR="00034C54" w:rsidRPr="00AB4A7D" w:rsidRDefault="00034C54" w:rsidP="005A4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C54" w:rsidRPr="00AB4A7D" w14:paraId="254EF509" w14:textId="77777777" w:rsidTr="00D61E58">
        <w:trPr>
          <w:trHeight w:val="454"/>
        </w:trPr>
        <w:tc>
          <w:tcPr>
            <w:tcW w:w="4219" w:type="dxa"/>
            <w:vAlign w:val="center"/>
          </w:tcPr>
          <w:p w14:paraId="64D19555" w14:textId="77777777" w:rsidR="00034C54" w:rsidRPr="00AB4A7D" w:rsidRDefault="00034C54" w:rsidP="00D6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A7D">
              <w:rPr>
                <w:rFonts w:ascii="Times New Roman" w:hAnsi="Times New Roman"/>
                <w:sz w:val="24"/>
                <w:szCs w:val="24"/>
              </w:rPr>
              <w:t>Bruceloza (OWD)</w:t>
            </w:r>
          </w:p>
        </w:tc>
        <w:tc>
          <w:tcPr>
            <w:tcW w:w="1877" w:type="dxa"/>
            <w:vMerge/>
            <w:vAlign w:val="center"/>
          </w:tcPr>
          <w:p w14:paraId="575AB8C4" w14:textId="77777777" w:rsidR="00034C54" w:rsidRPr="00AB4A7D" w:rsidRDefault="00034C54" w:rsidP="004A3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14:paraId="4E6F1DB4" w14:textId="77777777" w:rsidR="00034C54" w:rsidRPr="00AB4A7D" w:rsidRDefault="00034C54" w:rsidP="004A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14:paraId="17D36ED1" w14:textId="77777777" w:rsidR="00034C54" w:rsidRPr="00AB4A7D" w:rsidRDefault="00034C54" w:rsidP="005A4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C54" w:rsidRPr="00AB4A7D" w14:paraId="65282050" w14:textId="77777777" w:rsidTr="00D61E58">
        <w:trPr>
          <w:trHeight w:val="454"/>
        </w:trPr>
        <w:tc>
          <w:tcPr>
            <w:tcW w:w="4219" w:type="dxa"/>
            <w:vAlign w:val="center"/>
          </w:tcPr>
          <w:p w14:paraId="611B1B15" w14:textId="77777777" w:rsidR="00034C54" w:rsidRPr="00AB4A7D" w:rsidRDefault="00034C54" w:rsidP="00D6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B4A7D">
              <w:rPr>
                <w:rFonts w:ascii="Times New Roman" w:hAnsi="Times New Roman"/>
                <w:sz w:val="24"/>
                <w:szCs w:val="24"/>
              </w:rPr>
              <w:t>osacizna</w:t>
            </w:r>
          </w:p>
        </w:tc>
        <w:tc>
          <w:tcPr>
            <w:tcW w:w="1877" w:type="dxa"/>
            <w:vMerge/>
            <w:vAlign w:val="center"/>
          </w:tcPr>
          <w:p w14:paraId="67EAD309" w14:textId="77777777" w:rsidR="00034C54" w:rsidRPr="00AB4A7D" w:rsidRDefault="00034C54" w:rsidP="004A3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14:paraId="36AEFB61" w14:textId="77777777" w:rsidR="00034C54" w:rsidRPr="00AB4A7D" w:rsidRDefault="00034C54" w:rsidP="004A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14:paraId="71EE7C6C" w14:textId="77777777" w:rsidR="00034C54" w:rsidRPr="00AB4A7D" w:rsidRDefault="00034C54" w:rsidP="005A4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C54" w:rsidRPr="00AB4A7D" w14:paraId="0B6776EF" w14:textId="77777777" w:rsidTr="00D61E58">
        <w:trPr>
          <w:trHeight w:val="454"/>
        </w:trPr>
        <w:tc>
          <w:tcPr>
            <w:tcW w:w="4219" w:type="dxa"/>
            <w:vAlign w:val="center"/>
          </w:tcPr>
          <w:p w14:paraId="4F6C7840" w14:textId="77777777" w:rsidR="00034C54" w:rsidRPr="00AB4A7D" w:rsidRDefault="00034C54" w:rsidP="00D6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AB4A7D">
              <w:rPr>
                <w:rFonts w:ascii="Times New Roman" w:hAnsi="Times New Roman"/>
                <w:sz w:val="24"/>
                <w:szCs w:val="24"/>
              </w:rPr>
              <w:t>araza stadnicza</w:t>
            </w:r>
          </w:p>
        </w:tc>
        <w:tc>
          <w:tcPr>
            <w:tcW w:w="1877" w:type="dxa"/>
            <w:vMerge/>
            <w:vAlign w:val="center"/>
          </w:tcPr>
          <w:p w14:paraId="0F4E0B44" w14:textId="77777777" w:rsidR="00034C54" w:rsidRPr="00AB4A7D" w:rsidRDefault="00034C54" w:rsidP="004A3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14:paraId="4012E547" w14:textId="77777777" w:rsidR="00034C54" w:rsidRPr="00AB4A7D" w:rsidRDefault="00034C54" w:rsidP="004A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14:paraId="2FF2A9C3" w14:textId="77777777" w:rsidR="00034C54" w:rsidRPr="00AB4A7D" w:rsidRDefault="00034C54" w:rsidP="005A4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C54" w:rsidRPr="00AB4A7D" w14:paraId="1A4EEC07" w14:textId="77777777" w:rsidTr="00D61E58">
        <w:trPr>
          <w:trHeight w:val="454"/>
        </w:trPr>
        <w:tc>
          <w:tcPr>
            <w:tcW w:w="4219" w:type="dxa"/>
            <w:vAlign w:val="center"/>
          </w:tcPr>
          <w:p w14:paraId="1B4A612E" w14:textId="77777777" w:rsidR="00034C54" w:rsidRPr="00AB4A7D" w:rsidRDefault="00034C54" w:rsidP="00D6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B4A7D">
              <w:rPr>
                <w:rFonts w:ascii="Times New Roman" w:hAnsi="Times New Roman"/>
                <w:sz w:val="24"/>
                <w:szCs w:val="24"/>
              </w:rPr>
              <w:t xml:space="preserve">iedokrwistość zakaźna koni </w:t>
            </w:r>
            <w:r w:rsidRPr="00AB4A7D">
              <w:rPr>
                <w:rFonts w:ascii="Times New Roman" w:hAnsi="Times New Roman"/>
                <w:i/>
                <w:sz w:val="24"/>
                <w:szCs w:val="24"/>
              </w:rPr>
              <w:t>(EIAV)</w:t>
            </w:r>
          </w:p>
        </w:tc>
        <w:tc>
          <w:tcPr>
            <w:tcW w:w="1877" w:type="dxa"/>
            <w:vMerge/>
            <w:vAlign w:val="center"/>
          </w:tcPr>
          <w:p w14:paraId="0F7ED796" w14:textId="77777777" w:rsidR="00034C54" w:rsidRPr="00AB4A7D" w:rsidRDefault="00034C54" w:rsidP="004A3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14:paraId="10215FF9" w14:textId="77777777" w:rsidR="00034C54" w:rsidRPr="00AB4A7D" w:rsidRDefault="00034C54" w:rsidP="004A3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14:paraId="6B6B9C0F" w14:textId="77777777" w:rsidR="00034C54" w:rsidRPr="00AB4A7D" w:rsidRDefault="00034C54" w:rsidP="005A4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C54" w:rsidRPr="00AB4A7D" w14:paraId="3219F1F2" w14:textId="77777777" w:rsidTr="00D61E58">
        <w:trPr>
          <w:trHeight w:val="454"/>
        </w:trPr>
        <w:tc>
          <w:tcPr>
            <w:tcW w:w="4219" w:type="dxa"/>
            <w:vAlign w:val="center"/>
          </w:tcPr>
          <w:p w14:paraId="784A00D5" w14:textId="77777777" w:rsidR="00034C54" w:rsidRPr="00AB4A7D" w:rsidRDefault="00034C54" w:rsidP="00D6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AB4A7D">
              <w:rPr>
                <w:rFonts w:ascii="Times New Roman" w:hAnsi="Times New Roman"/>
                <w:sz w:val="24"/>
                <w:szCs w:val="24"/>
              </w:rPr>
              <w:t xml:space="preserve">akaźne zapalenie nosa i tchawicy </w:t>
            </w:r>
            <w:r w:rsidRPr="00AB4A7D">
              <w:rPr>
                <w:rFonts w:ascii="Times New Roman" w:hAnsi="Times New Roman"/>
                <w:i/>
                <w:sz w:val="24"/>
                <w:szCs w:val="24"/>
              </w:rPr>
              <w:t>(IBR/IPV)</w:t>
            </w:r>
          </w:p>
        </w:tc>
        <w:tc>
          <w:tcPr>
            <w:tcW w:w="1877" w:type="dxa"/>
            <w:vMerge/>
            <w:vAlign w:val="center"/>
          </w:tcPr>
          <w:p w14:paraId="4A0EEF7A" w14:textId="77777777" w:rsidR="00034C54" w:rsidRPr="00AB4A7D" w:rsidRDefault="00034C54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14:paraId="3A05FE27" w14:textId="77777777" w:rsidR="00034C54" w:rsidRPr="00AB4A7D" w:rsidRDefault="00034C54" w:rsidP="005A4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14:paraId="12F3E80D" w14:textId="77777777" w:rsidR="00034C54" w:rsidRPr="00AB4A7D" w:rsidRDefault="00034C54" w:rsidP="005A4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C54" w:rsidRPr="00AB4A7D" w14:paraId="47EDFF9E" w14:textId="77777777" w:rsidTr="00D61E58">
        <w:trPr>
          <w:trHeight w:val="454"/>
        </w:trPr>
        <w:tc>
          <w:tcPr>
            <w:tcW w:w="4219" w:type="dxa"/>
            <w:vAlign w:val="center"/>
          </w:tcPr>
          <w:p w14:paraId="2863A5BC" w14:textId="77777777" w:rsidR="00034C54" w:rsidRPr="00AB4A7D" w:rsidRDefault="00034C54" w:rsidP="00D6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AB4A7D">
              <w:rPr>
                <w:rFonts w:ascii="Times New Roman" w:hAnsi="Times New Roman"/>
                <w:sz w:val="24"/>
                <w:szCs w:val="24"/>
              </w:rPr>
              <w:t xml:space="preserve">horoba niebieskiego języka </w:t>
            </w:r>
            <w:r w:rsidRPr="00AB4A7D">
              <w:rPr>
                <w:rFonts w:ascii="Times New Roman" w:hAnsi="Times New Roman"/>
                <w:i/>
                <w:sz w:val="24"/>
                <w:szCs w:val="24"/>
              </w:rPr>
              <w:t>(BT)</w:t>
            </w:r>
          </w:p>
        </w:tc>
        <w:tc>
          <w:tcPr>
            <w:tcW w:w="1877" w:type="dxa"/>
            <w:vMerge/>
            <w:vAlign w:val="center"/>
          </w:tcPr>
          <w:p w14:paraId="11D9E874" w14:textId="77777777" w:rsidR="00034C54" w:rsidRPr="00AB4A7D" w:rsidRDefault="00034C54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14:paraId="6FB764BB" w14:textId="77777777" w:rsidR="00034C54" w:rsidRPr="00AB4A7D" w:rsidRDefault="00034C54" w:rsidP="005A4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14:paraId="69A05BC8" w14:textId="77777777" w:rsidR="00034C54" w:rsidRPr="00AB4A7D" w:rsidRDefault="00034C54" w:rsidP="005A4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C54" w:rsidRPr="00AB4A7D" w14:paraId="5A160BF7" w14:textId="77777777" w:rsidTr="00D61E58">
        <w:trPr>
          <w:trHeight w:val="454"/>
        </w:trPr>
        <w:tc>
          <w:tcPr>
            <w:tcW w:w="4219" w:type="dxa"/>
            <w:vAlign w:val="center"/>
          </w:tcPr>
          <w:p w14:paraId="107422D3" w14:textId="77777777" w:rsidR="00034C54" w:rsidRPr="00AB4A7D" w:rsidRDefault="00034C54" w:rsidP="00D6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AB4A7D">
              <w:rPr>
                <w:rFonts w:ascii="Times New Roman" w:hAnsi="Times New Roman"/>
                <w:sz w:val="24"/>
                <w:szCs w:val="24"/>
              </w:rPr>
              <w:t>orączka Q</w:t>
            </w:r>
          </w:p>
        </w:tc>
        <w:tc>
          <w:tcPr>
            <w:tcW w:w="1877" w:type="dxa"/>
            <w:vMerge/>
            <w:vAlign w:val="center"/>
          </w:tcPr>
          <w:p w14:paraId="5268A4A2" w14:textId="77777777" w:rsidR="00034C54" w:rsidRPr="00AB4A7D" w:rsidRDefault="00034C54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14:paraId="1380CC99" w14:textId="77777777" w:rsidR="00034C54" w:rsidRPr="00AB4A7D" w:rsidRDefault="00034C54" w:rsidP="005A4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14:paraId="4F35B2B8" w14:textId="77777777" w:rsidR="00034C54" w:rsidRPr="00AB4A7D" w:rsidRDefault="00034C54" w:rsidP="005A4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C54" w:rsidRPr="00AB4A7D" w14:paraId="654A1965" w14:textId="77777777" w:rsidTr="00D61E58">
        <w:trPr>
          <w:trHeight w:val="454"/>
        </w:trPr>
        <w:tc>
          <w:tcPr>
            <w:tcW w:w="4219" w:type="dxa"/>
            <w:vAlign w:val="center"/>
          </w:tcPr>
          <w:p w14:paraId="1AD5FBBE" w14:textId="77777777" w:rsidR="00034C54" w:rsidRPr="00AB4A7D" w:rsidRDefault="00034C54" w:rsidP="00D61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AB4A7D">
              <w:rPr>
                <w:rFonts w:ascii="Times New Roman" w:hAnsi="Times New Roman"/>
                <w:sz w:val="24"/>
                <w:szCs w:val="24"/>
              </w:rPr>
              <w:t xml:space="preserve">lasyczny pomór świń </w:t>
            </w:r>
            <w:r w:rsidRPr="00AB4A7D">
              <w:rPr>
                <w:rFonts w:ascii="Times New Roman" w:hAnsi="Times New Roman"/>
                <w:i/>
                <w:sz w:val="24"/>
                <w:szCs w:val="24"/>
              </w:rPr>
              <w:t>(CSF)</w:t>
            </w:r>
          </w:p>
        </w:tc>
        <w:tc>
          <w:tcPr>
            <w:tcW w:w="1877" w:type="dxa"/>
            <w:vMerge/>
            <w:vAlign w:val="center"/>
          </w:tcPr>
          <w:p w14:paraId="1E2768EA" w14:textId="77777777" w:rsidR="00034C54" w:rsidRPr="00AB4A7D" w:rsidRDefault="00034C54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  <w:vAlign w:val="center"/>
          </w:tcPr>
          <w:p w14:paraId="68F09805" w14:textId="77777777" w:rsidR="00034C54" w:rsidRPr="00AB4A7D" w:rsidRDefault="00034C54" w:rsidP="005A4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14:paraId="7104EECD" w14:textId="77777777" w:rsidR="00034C54" w:rsidRPr="00AB4A7D" w:rsidRDefault="00034C54" w:rsidP="005A4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E58" w:rsidRPr="00AB4A7D" w14:paraId="7F8152A0" w14:textId="77777777" w:rsidTr="002F4F3F">
        <w:trPr>
          <w:trHeight w:val="951"/>
        </w:trPr>
        <w:tc>
          <w:tcPr>
            <w:tcW w:w="15168" w:type="dxa"/>
            <w:gridSpan w:val="4"/>
            <w:vAlign w:val="center"/>
          </w:tcPr>
          <w:p w14:paraId="66BD1952" w14:textId="77777777" w:rsidR="00D61E58" w:rsidRPr="00AB4A7D" w:rsidRDefault="00D61E58" w:rsidP="002F4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D61E58">
              <w:rPr>
                <w:rFonts w:ascii="Times New Roman" w:hAnsi="Times New Roman"/>
                <w:i/>
                <w:sz w:val="24"/>
                <w:szCs w:val="24"/>
              </w:rPr>
              <w:t xml:space="preserve">nformacja dla Klienta dotycząca postępowania po pobraniu </w:t>
            </w:r>
            <w:r w:rsidR="002F4F3F">
              <w:rPr>
                <w:rFonts w:ascii="Times New Roman" w:hAnsi="Times New Roman"/>
                <w:i/>
                <w:sz w:val="24"/>
                <w:szCs w:val="24"/>
              </w:rPr>
              <w:t xml:space="preserve">krwi: </w:t>
            </w:r>
            <w:r w:rsidRPr="00D61E58">
              <w:rPr>
                <w:rFonts w:ascii="Times New Roman" w:hAnsi="Times New Roman"/>
                <w:i/>
                <w:sz w:val="24"/>
                <w:szCs w:val="24"/>
              </w:rPr>
              <w:t>próbki pozostawić w temperaturze pokojowej 18-25°C przez 2-3 godziny w celu organizacji skrzepu; dłuższe przechowywanie wymaga schłodzenia w temperaturze 2-8°C; nie należy zamrażać ani przegrzewać próbek ponieważ prowadzi to do hemolizy</w:t>
            </w:r>
            <w:r w:rsidR="002F4F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14:paraId="1F4BBD49" w14:textId="77777777" w:rsidR="002F4F3F" w:rsidRDefault="002F4F3F" w:rsidP="0072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4E41EE" w14:textId="77777777" w:rsidR="007F29E4" w:rsidRDefault="007F29E4" w:rsidP="00720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0C4C2D" w14:textId="39A1F36B" w:rsidR="007F29E4" w:rsidRPr="007F29E4" w:rsidRDefault="007F29E4" w:rsidP="007F29E4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F29E4">
        <w:rPr>
          <w:rFonts w:ascii="Times New Roman" w:hAnsi="Times New Roman"/>
          <w:bCs/>
          <w:i/>
          <w:iCs/>
          <w:sz w:val="20"/>
          <w:szCs w:val="20"/>
        </w:rPr>
        <w:t>Aktualizacja: 01.07.2023 r.</w:t>
      </w:r>
    </w:p>
    <w:sectPr w:rsidR="007F29E4" w:rsidRPr="007F29E4" w:rsidSect="0098646C">
      <w:footerReference w:type="default" r:id="rId8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8CCE" w14:textId="77777777" w:rsidR="00E94718" w:rsidRDefault="00E94718" w:rsidP="00DF3ED1">
      <w:pPr>
        <w:spacing w:after="0" w:line="240" w:lineRule="auto"/>
      </w:pPr>
      <w:r>
        <w:separator/>
      </w:r>
    </w:p>
  </w:endnote>
  <w:endnote w:type="continuationSeparator" w:id="0">
    <w:p w14:paraId="595CC5E1" w14:textId="77777777" w:rsidR="00E94718" w:rsidRDefault="00E94718" w:rsidP="00DF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25B6" w14:textId="77777777" w:rsidR="003C276B" w:rsidRDefault="00646F59" w:rsidP="0072091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545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686B" w14:textId="77777777" w:rsidR="00E94718" w:rsidRDefault="00E94718" w:rsidP="00DF3ED1">
      <w:pPr>
        <w:spacing w:after="0" w:line="240" w:lineRule="auto"/>
      </w:pPr>
      <w:r>
        <w:separator/>
      </w:r>
    </w:p>
  </w:footnote>
  <w:footnote w:type="continuationSeparator" w:id="0">
    <w:p w14:paraId="1D86A813" w14:textId="77777777" w:rsidR="00E94718" w:rsidRDefault="00E94718" w:rsidP="00DF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252"/>
    <w:multiLevelType w:val="hybridMultilevel"/>
    <w:tmpl w:val="78CE03A6"/>
    <w:lvl w:ilvl="0" w:tplc="66622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093"/>
    <w:multiLevelType w:val="hybridMultilevel"/>
    <w:tmpl w:val="5E66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E34F5"/>
    <w:multiLevelType w:val="hybridMultilevel"/>
    <w:tmpl w:val="9F52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3170"/>
    <w:multiLevelType w:val="hybridMultilevel"/>
    <w:tmpl w:val="BD227472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E01"/>
    <w:multiLevelType w:val="hybridMultilevel"/>
    <w:tmpl w:val="650E35E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43E"/>
    <w:multiLevelType w:val="hybridMultilevel"/>
    <w:tmpl w:val="DF904AE4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75C6D"/>
    <w:multiLevelType w:val="hybridMultilevel"/>
    <w:tmpl w:val="3BD82E30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62B0"/>
    <w:multiLevelType w:val="hybridMultilevel"/>
    <w:tmpl w:val="69C8A4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E754C"/>
    <w:multiLevelType w:val="hybridMultilevel"/>
    <w:tmpl w:val="82161FA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B4BE9"/>
    <w:multiLevelType w:val="hybridMultilevel"/>
    <w:tmpl w:val="7242C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2193"/>
    <w:multiLevelType w:val="hybridMultilevel"/>
    <w:tmpl w:val="55506806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2812"/>
    <w:multiLevelType w:val="hybridMultilevel"/>
    <w:tmpl w:val="72EE7B22"/>
    <w:lvl w:ilvl="0" w:tplc="2F728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F3A44"/>
    <w:multiLevelType w:val="hybridMultilevel"/>
    <w:tmpl w:val="20B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F6272"/>
    <w:multiLevelType w:val="hybridMultilevel"/>
    <w:tmpl w:val="F19ED9D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A3533"/>
    <w:multiLevelType w:val="hybridMultilevel"/>
    <w:tmpl w:val="4A3AF468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6B4185E"/>
    <w:multiLevelType w:val="hybridMultilevel"/>
    <w:tmpl w:val="E0B8B564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B55A3"/>
    <w:multiLevelType w:val="hybridMultilevel"/>
    <w:tmpl w:val="31EC7352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65FB7"/>
    <w:multiLevelType w:val="hybridMultilevel"/>
    <w:tmpl w:val="64323A00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933EE"/>
    <w:multiLevelType w:val="hybridMultilevel"/>
    <w:tmpl w:val="F432D942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60CD4"/>
    <w:multiLevelType w:val="hybridMultilevel"/>
    <w:tmpl w:val="8D0EE720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27904"/>
    <w:multiLevelType w:val="hybridMultilevel"/>
    <w:tmpl w:val="9F9ED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F7C42"/>
    <w:multiLevelType w:val="hybridMultilevel"/>
    <w:tmpl w:val="7BFAB5C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B525D"/>
    <w:multiLevelType w:val="hybridMultilevel"/>
    <w:tmpl w:val="F2CC3E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86C68"/>
    <w:multiLevelType w:val="hybridMultilevel"/>
    <w:tmpl w:val="2934F58E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40E14"/>
    <w:multiLevelType w:val="hybridMultilevel"/>
    <w:tmpl w:val="B30A3BA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94B10"/>
    <w:multiLevelType w:val="hybridMultilevel"/>
    <w:tmpl w:val="D8C45430"/>
    <w:lvl w:ilvl="0" w:tplc="F14A69F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78077AE6"/>
    <w:multiLevelType w:val="hybridMultilevel"/>
    <w:tmpl w:val="809C4AA4"/>
    <w:lvl w:ilvl="0" w:tplc="FDCAF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D6E4B"/>
    <w:multiLevelType w:val="hybridMultilevel"/>
    <w:tmpl w:val="D30E7C48"/>
    <w:lvl w:ilvl="0" w:tplc="6EE489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45856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98100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641673">
    <w:abstractNumId w:val="1"/>
  </w:num>
  <w:num w:numId="4" w16cid:durableId="1499420139">
    <w:abstractNumId w:val="4"/>
  </w:num>
  <w:num w:numId="5" w16cid:durableId="1171600049">
    <w:abstractNumId w:val="26"/>
  </w:num>
  <w:num w:numId="6" w16cid:durableId="1479222459">
    <w:abstractNumId w:val="3"/>
  </w:num>
  <w:num w:numId="7" w16cid:durableId="2092115510">
    <w:abstractNumId w:val="25"/>
  </w:num>
  <w:num w:numId="8" w16cid:durableId="2026400668">
    <w:abstractNumId w:val="14"/>
  </w:num>
  <w:num w:numId="9" w16cid:durableId="91055642">
    <w:abstractNumId w:val="23"/>
  </w:num>
  <w:num w:numId="10" w16cid:durableId="1780828357">
    <w:abstractNumId w:val="5"/>
  </w:num>
  <w:num w:numId="11" w16cid:durableId="1492864180">
    <w:abstractNumId w:val="11"/>
  </w:num>
  <w:num w:numId="12" w16cid:durableId="1793746911">
    <w:abstractNumId w:val="27"/>
  </w:num>
  <w:num w:numId="13" w16cid:durableId="1058894480">
    <w:abstractNumId w:val="9"/>
  </w:num>
  <w:num w:numId="14" w16cid:durableId="2007707273">
    <w:abstractNumId w:val="6"/>
  </w:num>
  <w:num w:numId="15" w16cid:durableId="807698247">
    <w:abstractNumId w:val="0"/>
  </w:num>
  <w:num w:numId="16" w16cid:durableId="1965455479">
    <w:abstractNumId w:val="20"/>
  </w:num>
  <w:num w:numId="17" w16cid:durableId="1844973757">
    <w:abstractNumId w:val="2"/>
  </w:num>
  <w:num w:numId="18" w16cid:durableId="822549539">
    <w:abstractNumId w:val="21"/>
  </w:num>
  <w:num w:numId="19" w16cid:durableId="1662267885">
    <w:abstractNumId w:val="24"/>
  </w:num>
  <w:num w:numId="20" w16cid:durableId="1409763126">
    <w:abstractNumId w:val="22"/>
  </w:num>
  <w:num w:numId="21" w16cid:durableId="1131821080">
    <w:abstractNumId w:val="13"/>
  </w:num>
  <w:num w:numId="22" w16cid:durableId="1237207450">
    <w:abstractNumId w:val="17"/>
  </w:num>
  <w:num w:numId="23" w16cid:durableId="570043259">
    <w:abstractNumId w:val="8"/>
  </w:num>
  <w:num w:numId="24" w16cid:durableId="719205802">
    <w:abstractNumId w:val="16"/>
  </w:num>
  <w:num w:numId="25" w16cid:durableId="953944899">
    <w:abstractNumId w:val="15"/>
  </w:num>
  <w:num w:numId="26" w16cid:durableId="450367425">
    <w:abstractNumId w:val="7"/>
  </w:num>
  <w:num w:numId="27" w16cid:durableId="1686636190">
    <w:abstractNumId w:val="18"/>
  </w:num>
  <w:num w:numId="28" w16cid:durableId="1987516132">
    <w:abstractNumId w:val="19"/>
  </w:num>
  <w:num w:numId="29" w16cid:durableId="2936064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19"/>
    <w:rsid w:val="00034C54"/>
    <w:rsid w:val="00092C77"/>
    <w:rsid w:val="0009545E"/>
    <w:rsid w:val="000B7509"/>
    <w:rsid w:val="000E3DB8"/>
    <w:rsid w:val="00130886"/>
    <w:rsid w:val="00141A7F"/>
    <w:rsid w:val="001768F8"/>
    <w:rsid w:val="001C34E4"/>
    <w:rsid w:val="001D037F"/>
    <w:rsid w:val="001D5272"/>
    <w:rsid w:val="001E47DE"/>
    <w:rsid w:val="001E57A2"/>
    <w:rsid w:val="001F0796"/>
    <w:rsid w:val="001F6059"/>
    <w:rsid w:val="0020750C"/>
    <w:rsid w:val="00232BB4"/>
    <w:rsid w:val="00241C13"/>
    <w:rsid w:val="002B003D"/>
    <w:rsid w:val="002F4401"/>
    <w:rsid w:val="002F4F3F"/>
    <w:rsid w:val="00331FFA"/>
    <w:rsid w:val="00375D06"/>
    <w:rsid w:val="003A41C1"/>
    <w:rsid w:val="003C276B"/>
    <w:rsid w:val="003C7E38"/>
    <w:rsid w:val="003E78BD"/>
    <w:rsid w:val="003F2149"/>
    <w:rsid w:val="00444575"/>
    <w:rsid w:val="004A3C71"/>
    <w:rsid w:val="004D3F26"/>
    <w:rsid w:val="005155B7"/>
    <w:rsid w:val="005A4BBE"/>
    <w:rsid w:val="005C277D"/>
    <w:rsid w:val="005D45CA"/>
    <w:rsid w:val="005D64B7"/>
    <w:rsid w:val="005F6FE2"/>
    <w:rsid w:val="00636D79"/>
    <w:rsid w:val="00640E01"/>
    <w:rsid w:val="00646F59"/>
    <w:rsid w:val="00671817"/>
    <w:rsid w:val="0067456B"/>
    <w:rsid w:val="00694BFF"/>
    <w:rsid w:val="006A59F6"/>
    <w:rsid w:val="006B1B05"/>
    <w:rsid w:val="006B33D8"/>
    <w:rsid w:val="006C7CA5"/>
    <w:rsid w:val="006D06E3"/>
    <w:rsid w:val="006D54EB"/>
    <w:rsid w:val="006E5F26"/>
    <w:rsid w:val="006F252B"/>
    <w:rsid w:val="00711658"/>
    <w:rsid w:val="00714D7F"/>
    <w:rsid w:val="0071780E"/>
    <w:rsid w:val="00720912"/>
    <w:rsid w:val="00733A29"/>
    <w:rsid w:val="0075005F"/>
    <w:rsid w:val="00757AC4"/>
    <w:rsid w:val="007A395E"/>
    <w:rsid w:val="007A3A57"/>
    <w:rsid w:val="007A432B"/>
    <w:rsid w:val="007B190E"/>
    <w:rsid w:val="007F0081"/>
    <w:rsid w:val="007F29E4"/>
    <w:rsid w:val="00841A24"/>
    <w:rsid w:val="00872B16"/>
    <w:rsid w:val="00881943"/>
    <w:rsid w:val="00884709"/>
    <w:rsid w:val="008A57E8"/>
    <w:rsid w:val="008E568A"/>
    <w:rsid w:val="008E7722"/>
    <w:rsid w:val="00904859"/>
    <w:rsid w:val="00921D14"/>
    <w:rsid w:val="00981E5B"/>
    <w:rsid w:val="0098646C"/>
    <w:rsid w:val="009B4019"/>
    <w:rsid w:val="00A01F94"/>
    <w:rsid w:val="00A210F8"/>
    <w:rsid w:val="00A31AB4"/>
    <w:rsid w:val="00A622DA"/>
    <w:rsid w:val="00A63586"/>
    <w:rsid w:val="00A7178D"/>
    <w:rsid w:val="00A775C6"/>
    <w:rsid w:val="00A93A5D"/>
    <w:rsid w:val="00A96256"/>
    <w:rsid w:val="00AB4A7D"/>
    <w:rsid w:val="00AC63A6"/>
    <w:rsid w:val="00AD5F7F"/>
    <w:rsid w:val="00AD63EE"/>
    <w:rsid w:val="00AE6B09"/>
    <w:rsid w:val="00B14722"/>
    <w:rsid w:val="00B1518C"/>
    <w:rsid w:val="00B26762"/>
    <w:rsid w:val="00B34B94"/>
    <w:rsid w:val="00B52832"/>
    <w:rsid w:val="00B56E56"/>
    <w:rsid w:val="00B66F1C"/>
    <w:rsid w:val="00B921A7"/>
    <w:rsid w:val="00BC68B3"/>
    <w:rsid w:val="00BD3E96"/>
    <w:rsid w:val="00CD6214"/>
    <w:rsid w:val="00D12B92"/>
    <w:rsid w:val="00D22549"/>
    <w:rsid w:val="00D329AE"/>
    <w:rsid w:val="00D35AC6"/>
    <w:rsid w:val="00D37FC6"/>
    <w:rsid w:val="00D4572D"/>
    <w:rsid w:val="00D46D77"/>
    <w:rsid w:val="00D61E58"/>
    <w:rsid w:val="00D61EFB"/>
    <w:rsid w:val="00DE006F"/>
    <w:rsid w:val="00DF3ED1"/>
    <w:rsid w:val="00DF51BA"/>
    <w:rsid w:val="00E240E1"/>
    <w:rsid w:val="00E35AD1"/>
    <w:rsid w:val="00E94718"/>
    <w:rsid w:val="00ED2EB6"/>
    <w:rsid w:val="00EF18F1"/>
    <w:rsid w:val="00F3128B"/>
    <w:rsid w:val="00F56AE8"/>
    <w:rsid w:val="00F61DA1"/>
    <w:rsid w:val="00F6204A"/>
    <w:rsid w:val="00F756F0"/>
    <w:rsid w:val="00F75A8E"/>
    <w:rsid w:val="00FA2DEE"/>
    <w:rsid w:val="00FA3ADA"/>
    <w:rsid w:val="00FC56C6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3298"/>
  <w15:docId w15:val="{1137C136-3C51-435B-94CF-C8A8DDE7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0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19"/>
    <w:pPr>
      <w:ind w:left="720"/>
      <w:contextualSpacing/>
    </w:pPr>
  </w:style>
  <w:style w:type="table" w:styleId="Tabela-Siatka">
    <w:name w:val="Table Grid"/>
    <w:basedOn w:val="Standardowy"/>
    <w:uiPriority w:val="59"/>
    <w:rsid w:val="009B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F3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E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3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ED1"/>
    <w:rPr>
      <w:sz w:val="22"/>
      <w:szCs w:val="22"/>
      <w:lang w:eastAsia="en-US"/>
    </w:rPr>
  </w:style>
  <w:style w:type="paragraph" w:customStyle="1" w:styleId="Default">
    <w:name w:val="Default"/>
    <w:rsid w:val="005A4B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6E59E-586D-46D1-BCA1-6547A40F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Zhw</dc:creator>
  <cp:lastModifiedBy>WIW Zielona Góra ZHW ZG</cp:lastModifiedBy>
  <cp:revision>4</cp:revision>
  <cp:lastPrinted>2013-03-14T08:30:00Z</cp:lastPrinted>
  <dcterms:created xsi:type="dcterms:W3CDTF">2023-06-29T09:35:00Z</dcterms:created>
  <dcterms:modified xsi:type="dcterms:W3CDTF">2023-06-30T07:29:00Z</dcterms:modified>
</cp:coreProperties>
</file>